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DE" w:rsidRPr="00F21DDE" w:rsidRDefault="00F21DDE" w:rsidP="00DE3AED">
      <w:pPr>
        <w:spacing w:after="0" w:line="240" w:lineRule="auto"/>
      </w:pPr>
      <w:r>
        <w:rPr>
          <w:b/>
        </w:rPr>
        <w:t>Citation:</w:t>
      </w:r>
      <w:r w:rsidRPr="00F21DDE">
        <w:t xml:space="preserve"> </w:t>
      </w:r>
      <w:proofErr w:type="spellStart"/>
      <w:r w:rsidRPr="00F21DDE">
        <w:t>Franzluebbers</w:t>
      </w:r>
      <w:proofErr w:type="spellEnd"/>
      <w:r w:rsidRPr="00F21DDE">
        <w:t>, A.J. 2023. Soil organic carbon and nitrogen storage estimated with the root-zone enrichment method under conventional and conservation land management across North Carolina. Journal of Soil and Water Conservation 78(2). https://doi.org/10.2489/jswc.2023.00064.</w:t>
      </w:r>
    </w:p>
    <w:p w:rsidR="00F21DDE" w:rsidRDefault="00F21DDE" w:rsidP="00DE3AED">
      <w:pPr>
        <w:spacing w:after="0" w:line="240" w:lineRule="auto"/>
      </w:pPr>
    </w:p>
    <w:p w:rsidR="00DE3AED" w:rsidRDefault="00DE3AED" w:rsidP="00DE3AED">
      <w:pPr>
        <w:spacing w:after="0" w:line="240" w:lineRule="auto"/>
      </w:pPr>
      <w:r>
        <w:t>Supplementary Table 1</w:t>
      </w:r>
      <w:bookmarkStart w:id="0" w:name="_GoBack"/>
      <w:bookmarkEnd w:id="0"/>
    </w:p>
    <w:p w:rsidR="00DE3AED" w:rsidRDefault="00DE3AED" w:rsidP="00DE3AED">
      <w:pPr>
        <w:spacing w:after="0" w:line="240" w:lineRule="auto"/>
      </w:pPr>
      <w:r>
        <w:t xml:space="preserve">Soil organic C and N storage estimated with the root-zone enrichment method under conventional and conservation land management across </w:t>
      </w:r>
      <w:r w:rsidRPr="00871121">
        <w:t>North Carolina</w:t>
      </w:r>
    </w:p>
    <w:p w:rsidR="00DE3AED" w:rsidRDefault="00DE3AED" w:rsidP="00DE3AED">
      <w:pPr>
        <w:spacing w:after="0" w:line="240" w:lineRule="auto"/>
      </w:pPr>
    </w:p>
    <w:tbl>
      <w:tblPr>
        <w:tblStyle w:val="TableGrid"/>
        <w:tblW w:w="18720" w:type="dxa"/>
        <w:tblLayout w:type="fixed"/>
        <w:tblLook w:val="04A0" w:firstRow="1" w:lastRow="0" w:firstColumn="1" w:lastColumn="0" w:noHBand="0" w:noVBand="1"/>
      </w:tblPr>
      <w:tblGrid>
        <w:gridCol w:w="3510"/>
        <w:gridCol w:w="630"/>
        <w:gridCol w:w="810"/>
        <w:gridCol w:w="810"/>
        <w:gridCol w:w="900"/>
        <w:gridCol w:w="900"/>
        <w:gridCol w:w="720"/>
        <w:gridCol w:w="720"/>
        <w:gridCol w:w="720"/>
        <w:gridCol w:w="810"/>
        <w:gridCol w:w="810"/>
        <w:gridCol w:w="900"/>
        <w:gridCol w:w="990"/>
        <w:gridCol w:w="990"/>
        <w:gridCol w:w="900"/>
        <w:gridCol w:w="925"/>
        <w:gridCol w:w="875"/>
        <w:gridCol w:w="900"/>
        <w:gridCol w:w="900"/>
      </w:tblGrid>
      <w:tr w:rsidR="00DE3AED" w:rsidRPr="0001370F" w:rsidTr="004B0797">
        <w:tc>
          <w:tcPr>
            <w:tcW w:w="1872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Supplementary Table 1.  Soil characteristics of the 0-10-cm depth at each of 25 research locations in North Carolina (mean + standard deviation among fields).  Fields were 2-4 replicates of 2-4 land uses.</w:t>
            </w:r>
          </w:p>
        </w:tc>
      </w:tr>
      <w:tr w:rsidR="00DE3AED" w:rsidRPr="0001370F" w:rsidTr="004B0797"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Region / location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Number of fields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Clay</w:t>
            </w:r>
          </w:p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(g kg</w:t>
            </w:r>
            <w:r w:rsidRPr="00144E87">
              <w:rPr>
                <w:sz w:val="12"/>
                <w:szCs w:val="12"/>
                <w:vertAlign w:val="superscript"/>
              </w:rPr>
              <w:t>-1</w:t>
            </w:r>
            <w:r w:rsidRPr="00144E87">
              <w:rPr>
                <w:sz w:val="12"/>
                <w:szCs w:val="12"/>
              </w:rPr>
              <w:t>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Sand</w:t>
            </w:r>
          </w:p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(g kg</w:t>
            </w:r>
            <w:r w:rsidRPr="00144E87">
              <w:rPr>
                <w:sz w:val="12"/>
                <w:szCs w:val="12"/>
                <w:vertAlign w:val="superscript"/>
              </w:rPr>
              <w:t>-1</w:t>
            </w:r>
            <w:r w:rsidRPr="00144E87">
              <w:rPr>
                <w:sz w:val="12"/>
                <w:szCs w:val="1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Bulk density</w:t>
            </w:r>
          </w:p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(Mg m</w:t>
            </w:r>
            <w:r w:rsidRPr="00144E87">
              <w:rPr>
                <w:sz w:val="12"/>
                <w:szCs w:val="12"/>
                <w:vertAlign w:val="superscript"/>
              </w:rPr>
              <w:t>-3</w:t>
            </w:r>
            <w:r w:rsidRPr="00144E87">
              <w:rPr>
                <w:sz w:val="12"/>
                <w:szCs w:val="1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Sieved soil density</w:t>
            </w:r>
          </w:p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(Mg m</w:t>
            </w:r>
            <w:r w:rsidRPr="00144E87">
              <w:rPr>
                <w:sz w:val="12"/>
                <w:szCs w:val="12"/>
                <w:vertAlign w:val="superscript"/>
              </w:rPr>
              <w:t>-3</w:t>
            </w:r>
            <w:r w:rsidRPr="00144E87">
              <w:rPr>
                <w:sz w:val="12"/>
                <w:szCs w:val="12"/>
              </w:rPr>
              <w:t>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Coarse fraction removed</w:t>
            </w:r>
          </w:p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(g kg</w:t>
            </w:r>
            <w:r w:rsidRPr="00144E87">
              <w:rPr>
                <w:sz w:val="12"/>
                <w:szCs w:val="12"/>
                <w:vertAlign w:val="superscript"/>
              </w:rPr>
              <w:t>-1</w:t>
            </w:r>
            <w:r w:rsidRPr="00144E87">
              <w:rPr>
                <w:sz w:val="12"/>
                <w:szCs w:val="12"/>
              </w:rPr>
              <w:t>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pH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Cation exchange capacity (</w:t>
            </w:r>
            <w:proofErr w:type="spellStart"/>
            <w:r>
              <w:rPr>
                <w:sz w:val="12"/>
                <w:szCs w:val="12"/>
              </w:rPr>
              <w:t>mol</w:t>
            </w:r>
            <w:r w:rsidRPr="007514BA">
              <w:rPr>
                <w:sz w:val="12"/>
                <w:szCs w:val="12"/>
                <w:vertAlign w:val="subscript"/>
              </w:rPr>
              <w:t>c</w:t>
            </w:r>
            <w:proofErr w:type="spellEnd"/>
            <w:r>
              <w:rPr>
                <w:sz w:val="12"/>
                <w:szCs w:val="12"/>
              </w:rPr>
              <w:t xml:space="preserve"> m</w:t>
            </w:r>
            <w:r w:rsidRPr="007514BA">
              <w:rPr>
                <w:sz w:val="12"/>
                <w:szCs w:val="12"/>
                <w:vertAlign w:val="superscript"/>
              </w:rPr>
              <w:t>-3</w:t>
            </w:r>
            <w:r w:rsidRPr="00144E87">
              <w:rPr>
                <w:sz w:val="12"/>
                <w:szCs w:val="12"/>
              </w:rPr>
              <w:t>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Mehlich-3-extractable phosphorus (g m</w:t>
            </w:r>
            <w:r w:rsidRPr="00144E87">
              <w:rPr>
                <w:sz w:val="12"/>
                <w:szCs w:val="12"/>
                <w:vertAlign w:val="superscript"/>
              </w:rPr>
              <w:t>-3</w:t>
            </w:r>
            <w:r w:rsidRPr="00144E87">
              <w:rPr>
                <w:sz w:val="12"/>
                <w:szCs w:val="12"/>
              </w:rPr>
              <w:t>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Mehlich-3-extractable potassium (g m</w:t>
            </w:r>
            <w:r w:rsidRPr="00144E87">
              <w:rPr>
                <w:sz w:val="12"/>
                <w:szCs w:val="12"/>
                <w:vertAlign w:val="superscript"/>
              </w:rPr>
              <w:t>-3</w:t>
            </w:r>
            <w:r w:rsidRPr="00144E87">
              <w:rPr>
                <w:sz w:val="12"/>
                <w:szCs w:val="1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SOC</w:t>
            </w:r>
          </w:p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(g kg</w:t>
            </w:r>
            <w:r w:rsidRPr="00144E87">
              <w:rPr>
                <w:sz w:val="12"/>
                <w:szCs w:val="12"/>
                <w:vertAlign w:val="superscript"/>
              </w:rPr>
              <w:t>-1</w:t>
            </w:r>
            <w:r w:rsidRPr="00144E87">
              <w:rPr>
                <w:sz w:val="12"/>
                <w:szCs w:val="12"/>
              </w:rPr>
              <w:t>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Total SOC stock of 0-30 cm</w:t>
            </w:r>
          </w:p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(Mg C ha</w:t>
            </w:r>
            <w:r w:rsidRPr="00144E87">
              <w:rPr>
                <w:sz w:val="12"/>
                <w:szCs w:val="12"/>
                <w:vertAlign w:val="superscript"/>
              </w:rPr>
              <w:t>-1</w:t>
            </w:r>
            <w:r w:rsidRPr="00144E87">
              <w:rPr>
                <w:sz w:val="12"/>
                <w:szCs w:val="12"/>
              </w:rPr>
              <w:t>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Baseline SOC of 0-30 cm</w:t>
            </w:r>
          </w:p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(Mg C ha</w:t>
            </w:r>
            <w:r w:rsidRPr="00144E87">
              <w:rPr>
                <w:sz w:val="12"/>
                <w:szCs w:val="12"/>
                <w:vertAlign w:val="superscript"/>
              </w:rPr>
              <w:t>-1</w:t>
            </w:r>
            <w:r w:rsidRPr="00144E87">
              <w:rPr>
                <w:sz w:val="12"/>
                <w:szCs w:val="1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Root-zone enrichment of SOC of 0-30 cm</w:t>
            </w:r>
          </w:p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(Mg C ha</w:t>
            </w:r>
            <w:r w:rsidRPr="00144E87">
              <w:rPr>
                <w:sz w:val="12"/>
                <w:szCs w:val="12"/>
                <w:vertAlign w:val="superscript"/>
              </w:rPr>
              <w:t>-1</w:t>
            </w:r>
            <w:r w:rsidRPr="00144E87">
              <w:rPr>
                <w:sz w:val="12"/>
                <w:szCs w:val="12"/>
              </w:rPr>
              <w:t>)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TSN</w:t>
            </w:r>
          </w:p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(g kg</w:t>
            </w:r>
            <w:r w:rsidRPr="00144E87">
              <w:rPr>
                <w:sz w:val="12"/>
                <w:szCs w:val="12"/>
                <w:vertAlign w:val="superscript"/>
              </w:rPr>
              <w:t>-1</w:t>
            </w:r>
            <w:r w:rsidRPr="00144E87">
              <w:rPr>
                <w:sz w:val="12"/>
                <w:szCs w:val="12"/>
              </w:rPr>
              <w:t>)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Total soil N stock of 0-30 cm</w:t>
            </w:r>
          </w:p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(Mg N ha</w:t>
            </w:r>
            <w:r w:rsidRPr="00144E87">
              <w:rPr>
                <w:sz w:val="12"/>
                <w:szCs w:val="12"/>
                <w:vertAlign w:val="superscript"/>
              </w:rPr>
              <w:t>-1</w:t>
            </w:r>
            <w:r w:rsidRPr="00144E87">
              <w:rPr>
                <w:sz w:val="12"/>
                <w:szCs w:val="1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Baseline soil N of 0-30 cm</w:t>
            </w:r>
          </w:p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(Mg N ha</w:t>
            </w:r>
            <w:r w:rsidRPr="00144E87">
              <w:rPr>
                <w:sz w:val="12"/>
                <w:szCs w:val="12"/>
                <w:vertAlign w:val="superscript"/>
              </w:rPr>
              <w:t>-1</w:t>
            </w:r>
            <w:r w:rsidRPr="00144E87">
              <w:rPr>
                <w:sz w:val="12"/>
                <w:szCs w:val="1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Root-zone enrichment of total soil N of 0-30 cm</w:t>
            </w:r>
          </w:p>
          <w:p w:rsidR="00DE3AED" w:rsidRPr="00144E87" w:rsidRDefault="00DE3AED" w:rsidP="004B0797">
            <w:pPr>
              <w:jc w:val="center"/>
              <w:rPr>
                <w:sz w:val="12"/>
                <w:szCs w:val="12"/>
              </w:rPr>
            </w:pPr>
            <w:r w:rsidRPr="00144E87">
              <w:rPr>
                <w:sz w:val="12"/>
                <w:szCs w:val="12"/>
              </w:rPr>
              <w:t>(Mg N ha</w:t>
            </w:r>
            <w:r w:rsidRPr="00144E87">
              <w:rPr>
                <w:sz w:val="12"/>
                <w:szCs w:val="12"/>
                <w:vertAlign w:val="superscript"/>
              </w:rPr>
              <w:t>-1</w:t>
            </w:r>
            <w:r w:rsidRPr="00144E87">
              <w:rPr>
                <w:sz w:val="12"/>
                <w:szCs w:val="12"/>
              </w:rPr>
              <w:t>)</w:t>
            </w:r>
          </w:p>
        </w:tc>
      </w:tr>
      <w:tr w:rsidR="00DE3AED" w:rsidRPr="0001370F" w:rsidTr="004B0797">
        <w:tc>
          <w:tcPr>
            <w:tcW w:w="18720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i/>
                <w:iCs/>
                <w:sz w:val="14"/>
                <w:szCs w:val="14"/>
                <w:u w:val="single"/>
              </w:rPr>
            </w:pPr>
            <w:r w:rsidRPr="0001370F">
              <w:rPr>
                <w:i/>
                <w:iCs/>
                <w:sz w:val="14"/>
                <w:szCs w:val="14"/>
                <w:u w:val="single"/>
              </w:rPr>
              <w:t>Atlantic Coast Flatwoods Major Land Resource Area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Horticultural Crops Research Station, Castle Hayne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877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1.37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188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14.6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9.9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43.5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27.6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15.8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12.1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0.83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2.23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0.97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0.89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Ideal Farm, Castle Hayne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848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1.14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4.4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104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71.4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71.3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104.6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103.4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13.8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2.13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2.83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2.47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0.37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0.55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Caswell Research Farm, Kinston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816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1.18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188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108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32.8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80.2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55.6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24.6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12.9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2.00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4.45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2.57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1.88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0.71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Tidewater Research Station, Plymouth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198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528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1.06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1.01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111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103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175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53.0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106.6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77.8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28.8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9.1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3.35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6.25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4.04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2.22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1.04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Border Belt Tobacco Research Station, Whiteville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723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1.19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84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23.6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51.4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22.2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29.2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18.9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1.44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3.19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1.47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1.72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1.11</w:t>
            </w:r>
          </w:p>
        </w:tc>
      </w:tr>
      <w:tr w:rsidR="00DE3AED" w:rsidRPr="0001370F" w:rsidTr="004B0797">
        <w:tc>
          <w:tcPr>
            <w:tcW w:w="187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i/>
                <w:iCs/>
                <w:sz w:val="14"/>
                <w:szCs w:val="14"/>
                <w:u w:val="single"/>
              </w:rPr>
            </w:pPr>
            <w:r w:rsidRPr="0001370F">
              <w:rPr>
                <w:i/>
                <w:iCs/>
                <w:sz w:val="14"/>
                <w:szCs w:val="14"/>
                <w:u w:val="single"/>
              </w:rPr>
              <w:t>Southern Coastal Plain Major Land Resource Area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Central Crops Research Station, Clayton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102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819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1.34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1.33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123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86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16.3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39.2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20.2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19.0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13.3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0.89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2.76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1.35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1.41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1.71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Wilkerson Farm, Clayton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96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737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95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96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35.2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62.7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32.3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30.4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18.3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1.75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3.09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1.58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1.51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0.87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Horticultural Crops Research Station, Clinton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90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753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1.34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108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85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18.1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43.5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20.2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23.2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14.7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3.05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1.38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1.66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1.26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Cherry Research Farm, Goldsboro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130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649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1.31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1.18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80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167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136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25.3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57.2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29.8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27.4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12.5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1.85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4.19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2.22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1.98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0.78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Lower Coastal Plain Research Station, Kinston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103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731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120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94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28.9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58.6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30.2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28.4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13.5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1.79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3.72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1.82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1.90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0.95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Peanut Belt Research Station, Lewiston-Woodville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108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639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28.5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62.4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34.2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28.2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19.0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1.58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3.42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1.90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1.51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0.98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Upper Coastal Plain Research Station, Rocky Mount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85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712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1.36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1.34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97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16.2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40.8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18.2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22.6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11.9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1.09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2.81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1.37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1.44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0.92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Fountain Farm, Rocky Mount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120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613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99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94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24.1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53.0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23.6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29.3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11.9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1.76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3.96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1.85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2.10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0.99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proofErr w:type="spellStart"/>
            <w:r w:rsidRPr="0001370F">
              <w:rPr>
                <w:sz w:val="14"/>
                <w:szCs w:val="14"/>
              </w:rPr>
              <w:t>Williamsdale</w:t>
            </w:r>
            <w:proofErr w:type="spellEnd"/>
            <w:r w:rsidRPr="0001370F">
              <w:rPr>
                <w:sz w:val="14"/>
                <w:szCs w:val="14"/>
              </w:rPr>
              <w:t xml:space="preserve"> Biofuel Lab, Wallace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81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718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315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141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26.8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17.4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61.2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32.2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29.1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15.5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1.40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3.45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1.93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1.53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0.36</w:t>
            </w:r>
          </w:p>
        </w:tc>
      </w:tr>
      <w:tr w:rsidR="00DE3AED" w:rsidRPr="0001370F" w:rsidTr="004B0797">
        <w:tc>
          <w:tcPr>
            <w:tcW w:w="187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i/>
                <w:iCs/>
                <w:sz w:val="14"/>
                <w:szCs w:val="14"/>
                <w:u w:val="single"/>
              </w:rPr>
            </w:pPr>
            <w:r w:rsidRPr="0001370F">
              <w:rPr>
                <w:i/>
                <w:iCs/>
                <w:sz w:val="14"/>
                <w:szCs w:val="14"/>
                <w:u w:val="single"/>
              </w:rPr>
              <w:t>Southern Piedmont Major Land Resource Area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Beef Cattle Field Lab, Butner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147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588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1.16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21.0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47.5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18.8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28.7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9.6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1.42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3.38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1.48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1.90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0.34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Umstead Research Farm, Butner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130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657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1.19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19.8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44.9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16.1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28.8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7.6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1.50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3.46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2.22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0.91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Sandhills Research Station, Jackson Springs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887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1.36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95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19.1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44.7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18.5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26.2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15.5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0.90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2.25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1.06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1.19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0.69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lastRenderedPageBreak/>
              <w:t>Oxford Tobacco Research Station, Oxford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98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720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1.38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1.30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93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85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14.7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40.4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20.0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20.4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12.2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1.00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2.55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1.13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1.42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0.96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proofErr w:type="spellStart"/>
            <w:r w:rsidRPr="0001370F">
              <w:rPr>
                <w:sz w:val="14"/>
                <w:szCs w:val="14"/>
              </w:rPr>
              <w:t>Currin</w:t>
            </w:r>
            <w:proofErr w:type="spellEnd"/>
            <w:r w:rsidRPr="0001370F">
              <w:rPr>
                <w:sz w:val="14"/>
                <w:szCs w:val="14"/>
              </w:rPr>
              <w:t xml:space="preserve"> Farm, Oxford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159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626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1.35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118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13.0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37.8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19.8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18.0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9.0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1.04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0.44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3.07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1.66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1.41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0.71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Lake Wheeler Road Field Lab, Raleigh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150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703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1.14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101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154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127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32.1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64.5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32.3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32.2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14.3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2.19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4.33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2.02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2.32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1.24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Piedmont Research Station, Salisbury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275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460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1.12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1.03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120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141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187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28.1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61.5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28.4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33.1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12.8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2.30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5.07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2.36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2.71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1.02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Upper Piedmont Research Station, Reidsville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159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651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1.23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1.13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100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116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24.8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54.0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20.8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33.2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8.1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1.83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0.53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4.12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1.69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2.42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0.59</w:t>
            </w:r>
          </w:p>
        </w:tc>
      </w:tr>
      <w:tr w:rsidR="00DE3AED" w:rsidRPr="0001370F" w:rsidTr="004B0797">
        <w:tc>
          <w:tcPr>
            <w:tcW w:w="187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i/>
                <w:iCs/>
                <w:sz w:val="14"/>
                <w:szCs w:val="14"/>
                <w:u w:val="single"/>
              </w:rPr>
            </w:pPr>
            <w:r w:rsidRPr="0001370F">
              <w:rPr>
                <w:i/>
                <w:iCs/>
                <w:sz w:val="14"/>
                <w:szCs w:val="14"/>
                <w:u w:val="single"/>
              </w:rPr>
              <w:t>Southern Blue Ridge Major Land Resource Area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Upper Mountain Research Station, Laurel Springs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189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606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1.03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0.94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34.0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82.8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55.8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27.0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21.2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2.43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5.73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3.60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2.13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1.48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Mountain Horticultural Crops Research and Extension Center, Mills River NC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217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570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1.19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1.07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65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110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23.7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9.9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59.0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32.8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26.2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15.9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1.76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5.94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5.81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5.68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0.26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7.06</w:t>
            </w:r>
          </w:p>
        </w:tc>
      </w:tr>
      <w:tr w:rsidR="00DE3AED" w:rsidRPr="0001370F" w:rsidTr="004B0797"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Mountain Research Station, Waynesville NC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290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465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1.04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0.94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83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149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33.2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18.0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74.4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18.1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43.2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31.3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18.3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2.50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0.91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5.96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3.65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3AED" w:rsidRPr="0001370F" w:rsidRDefault="00DE3AED" w:rsidP="004B0797">
            <w:pPr>
              <w:jc w:val="center"/>
              <w:rPr>
                <w:sz w:val="14"/>
                <w:szCs w:val="14"/>
              </w:rPr>
            </w:pPr>
            <w:r w:rsidRPr="0001370F">
              <w:rPr>
                <w:sz w:val="14"/>
                <w:szCs w:val="14"/>
              </w:rPr>
              <w:t xml:space="preserve">2.31 </w:t>
            </w:r>
            <w:r w:rsidRPr="0001370F">
              <w:rPr>
                <w:sz w:val="14"/>
                <w:szCs w:val="14"/>
                <w:u w:val="single"/>
              </w:rPr>
              <w:t>+</w:t>
            </w:r>
            <w:r w:rsidRPr="0001370F">
              <w:rPr>
                <w:sz w:val="14"/>
                <w:szCs w:val="14"/>
              </w:rPr>
              <w:t xml:space="preserve"> 1.39</w:t>
            </w:r>
          </w:p>
        </w:tc>
      </w:tr>
      <w:tr w:rsidR="00DE3AED" w:rsidRPr="0001370F" w:rsidTr="004B0797">
        <w:tc>
          <w:tcPr>
            <w:tcW w:w="18720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E3AED" w:rsidRPr="0001370F" w:rsidRDefault="00DE3AED" w:rsidP="004B0797">
            <w:pPr>
              <w:rPr>
                <w:sz w:val="14"/>
                <w:szCs w:val="14"/>
              </w:rPr>
            </w:pPr>
          </w:p>
        </w:tc>
      </w:tr>
    </w:tbl>
    <w:p w:rsidR="005725DF" w:rsidRPr="00DE3AED" w:rsidRDefault="005725DF" w:rsidP="00DE3AED"/>
    <w:sectPr w:rsidR="005725DF" w:rsidRPr="00DE3AED" w:rsidSect="00DE3AED">
      <w:pgSz w:w="20160" w:h="12240" w:orient="landscape"/>
      <w:pgMar w:top="648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B1"/>
    <w:rsid w:val="00212C9E"/>
    <w:rsid w:val="005725DF"/>
    <w:rsid w:val="00661245"/>
    <w:rsid w:val="00DE3AED"/>
    <w:rsid w:val="00F21DDE"/>
    <w:rsid w:val="00F62C6B"/>
    <w:rsid w:val="00F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52497-0018-4C49-A556-3A0B971E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B1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B1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FB33B1"/>
  </w:style>
  <w:style w:type="table" w:styleId="TableGrid">
    <w:name w:val="Table Grid"/>
    <w:basedOn w:val="TableNormal"/>
    <w:uiPriority w:val="39"/>
    <w:rsid w:val="00FB33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3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3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33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Thompson</dc:creator>
  <cp:keywords/>
  <dc:description/>
  <cp:lastModifiedBy>Annie Binder</cp:lastModifiedBy>
  <cp:revision>2</cp:revision>
  <dcterms:created xsi:type="dcterms:W3CDTF">2023-02-08T19:14:00Z</dcterms:created>
  <dcterms:modified xsi:type="dcterms:W3CDTF">2023-02-08T19:14:00Z</dcterms:modified>
</cp:coreProperties>
</file>